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2F5" w:rsidRDefault="004452F5" w:rsidP="004452F5">
      <w:r>
        <w:t>POČETNA SLIKA I KARAKTERISTIKE:</w:t>
      </w:r>
    </w:p>
    <w:p w:rsidR="004452F5" w:rsidRDefault="004452F5" w:rsidP="004452F5">
      <w:r>
        <w:t xml:space="preserve">Slika proizvoda </w:t>
      </w:r>
    </w:p>
    <w:p w:rsidR="004452F5" w:rsidRDefault="008E3177" w:rsidP="004452F5">
      <w:r w:rsidRPr="008E3177">
        <w:rPr>
          <w:noProof/>
          <w:lang w:eastAsia="hr-HR"/>
        </w:rPr>
        <w:drawing>
          <wp:inline distT="0" distB="0" distL="0" distR="0" wp14:anchorId="5290B311" wp14:editId="143284B2">
            <wp:extent cx="1962150" cy="149129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83" cy="14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F5" w:rsidRDefault="004452F5" w:rsidP="004452F5">
      <w:r>
        <w:t>Karakteristike proizvoda:</w:t>
      </w:r>
    </w:p>
    <w:p w:rsidR="004E280A" w:rsidRDefault="004452F5" w:rsidP="00C37DFD">
      <w:pPr>
        <w:pStyle w:val="Odlomakpopisa"/>
        <w:numPr>
          <w:ilvl w:val="0"/>
          <w:numId w:val="3"/>
        </w:numPr>
      </w:pPr>
      <w:r>
        <w:t xml:space="preserve">Kanali za odvodnju </w:t>
      </w:r>
      <w:r w:rsidR="008E3177">
        <w:t xml:space="preserve">vode od pranja </w:t>
      </w:r>
    </w:p>
    <w:p w:rsidR="008E3177" w:rsidRDefault="008E3177" w:rsidP="00C37DFD">
      <w:pPr>
        <w:pStyle w:val="Odlomakpopisa"/>
        <w:numPr>
          <w:ilvl w:val="0"/>
          <w:numId w:val="3"/>
        </w:numPr>
      </w:pPr>
      <w:r>
        <w:t xml:space="preserve">Modularni koncept </w:t>
      </w:r>
    </w:p>
    <w:p w:rsidR="004452F5" w:rsidRDefault="004452F5" w:rsidP="004452F5">
      <w:pPr>
        <w:pStyle w:val="Odlomakpopisa"/>
        <w:numPr>
          <w:ilvl w:val="0"/>
          <w:numId w:val="3"/>
        </w:numPr>
      </w:pPr>
      <w:r>
        <w:t>Materijal nehrđajući čelik AISI304 ili AISI316L</w:t>
      </w:r>
    </w:p>
    <w:p w:rsidR="004452F5" w:rsidRDefault="004452F5" w:rsidP="004452F5">
      <w:pPr>
        <w:pStyle w:val="Odlomakpopisa"/>
        <w:numPr>
          <w:ilvl w:val="0"/>
          <w:numId w:val="3"/>
        </w:numPr>
      </w:pPr>
      <w:r>
        <w:t xml:space="preserve">Integrirani pad </w:t>
      </w:r>
    </w:p>
    <w:p w:rsidR="004452F5" w:rsidRDefault="008E3177" w:rsidP="004452F5">
      <w:pPr>
        <w:pStyle w:val="Odlomakpopisa"/>
        <w:numPr>
          <w:ilvl w:val="0"/>
          <w:numId w:val="3"/>
        </w:numPr>
      </w:pPr>
      <w:r>
        <w:t>Nosivost C250 prema HRN EN 1433</w:t>
      </w:r>
    </w:p>
    <w:p w:rsidR="004452F5" w:rsidRDefault="004452F5" w:rsidP="004452F5"/>
    <w:p w:rsidR="004452F5" w:rsidRDefault="004452F5">
      <w:r>
        <w:t>UNUTAR PROIZVODA</w:t>
      </w:r>
      <w:r w:rsidR="008E3177" w:rsidRPr="008E3177">
        <w:t xml:space="preserve"> </w:t>
      </w:r>
    </w:p>
    <w:p w:rsidR="004E280A" w:rsidRDefault="004E280A">
      <w:r>
        <w:rPr>
          <w:noProof/>
          <w:lang w:eastAsia="hr-HR"/>
        </w:rPr>
        <w:drawing>
          <wp:inline distT="0" distB="0" distL="0" distR="0" wp14:anchorId="55D2D40F" wp14:editId="141E24A2">
            <wp:extent cx="2326606" cy="659081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728" t="12297" r="5093" b="59506"/>
                    <a:stretch/>
                  </pic:blipFill>
                  <pic:spPr bwMode="auto">
                    <a:xfrm>
                      <a:off x="0" y="0"/>
                      <a:ext cx="2350964" cy="66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179" w:rsidRDefault="004452F5">
      <w:r w:rsidRPr="004452F5">
        <w:rPr>
          <w:noProof/>
          <w:lang w:eastAsia="hr-HR"/>
        </w:rPr>
        <w:drawing>
          <wp:inline distT="0" distB="0" distL="0" distR="0" wp14:anchorId="30489727" wp14:editId="6BDB7A1F">
            <wp:extent cx="2320617" cy="1824355"/>
            <wp:effectExtent l="0" t="0" r="381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17" cy="18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ova ili neka slična</w:t>
      </w:r>
      <w:r w:rsidR="004E280A">
        <w:t xml:space="preserve"> slika gore </w:t>
      </w:r>
    </w:p>
    <w:p w:rsidR="007C71E5" w:rsidRDefault="007C71E5"/>
    <w:p w:rsidR="004E280A" w:rsidRDefault="004E280A"/>
    <w:p w:rsidR="004E280A" w:rsidRDefault="004E280A"/>
    <w:p w:rsidR="00F16E6B" w:rsidRDefault="004452F5" w:rsidP="007C71E5">
      <w:r>
        <w:t xml:space="preserve">ACO </w:t>
      </w:r>
      <w:proofErr w:type="spellStart"/>
      <w:r>
        <w:t>Slot</w:t>
      </w:r>
      <w:proofErr w:type="spellEnd"/>
      <w:r>
        <w:t xml:space="preserve"> 20 kanali za odvodnju vod</w:t>
      </w:r>
      <w:r w:rsidR="008E3177">
        <w:t>e</w:t>
      </w:r>
      <w:r>
        <w:t xml:space="preserve"> od pranja ili kao vodena barijera između suhih i mokrih područja</w:t>
      </w:r>
      <w:r w:rsidR="008E3177">
        <w:t xml:space="preserve"> u prehrambenoj industriji</w:t>
      </w:r>
      <w:r>
        <w:t xml:space="preserve">. Modularni koncept sustava omogućava prilagođavanje ugrađenoj opremi i uklapanje u postojeći raspored keramike. Elementi se izrađuju sa integriranim padom u tijelu kanala i V-presjekom što omogućava veću brzinu otjecanja kod </w:t>
      </w:r>
      <w:r w:rsidR="008E3177">
        <w:t xml:space="preserve">malih protoka te bolji efekt samo čišćenja. Svi elementi nakon obrade dodatno zaštićeni postupkom </w:t>
      </w:r>
      <w:proofErr w:type="spellStart"/>
      <w:r w:rsidR="008E3177">
        <w:t>pikopasivizacije</w:t>
      </w:r>
      <w:proofErr w:type="spellEnd"/>
      <w:r w:rsidR="008E3177">
        <w:t xml:space="preserve"> radi bolje otpornosti na agresivne medije.</w:t>
      </w:r>
    </w:p>
    <w:p w:rsidR="00D416FB" w:rsidRDefault="00D416FB"/>
    <w:p w:rsidR="007C71E5" w:rsidRDefault="008E3177">
      <w:r>
        <w:t>Mjesto primjene:</w:t>
      </w:r>
    </w:p>
    <w:p w:rsidR="008E3177" w:rsidRDefault="008E3177" w:rsidP="008E3177">
      <w:pPr>
        <w:pStyle w:val="Odlomakpopisa"/>
        <w:numPr>
          <w:ilvl w:val="0"/>
          <w:numId w:val="2"/>
        </w:numPr>
      </w:pPr>
      <w:r>
        <w:t xml:space="preserve">Prehrambena industrija </w:t>
      </w:r>
    </w:p>
    <w:p w:rsidR="00D416FB" w:rsidRDefault="00D416FB" w:rsidP="008E3177">
      <w:pPr>
        <w:pStyle w:val="Odlomakpopisa"/>
        <w:numPr>
          <w:ilvl w:val="0"/>
          <w:numId w:val="2"/>
        </w:numPr>
      </w:pPr>
      <w:r>
        <w:t>Mliječna industrija</w:t>
      </w:r>
    </w:p>
    <w:p w:rsidR="008E3177" w:rsidRDefault="00D416FB" w:rsidP="008E3177">
      <w:pPr>
        <w:pStyle w:val="Odlomakpopisa"/>
        <w:numPr>
          <w:ilvl w:val="0"/>
          <w:numId w:val="2"/>
        </w:numPr>
      </w:pPr>
      <w:r>
        <w:t>Industrija pića</w:t>
      </w:r>
    </w:p>
    <w:p w:rsidR="008E3177" w:rsidRDefault="00D416FB" w:rsidP="008E3177">
      <w:pPr>
        <w:pStyle w:val="Odlomakpopisa"/>
        <w:numPr>
          <w:ilvl w:val="0"/>
          <w:numId w:val="2"/>
        </w:numPr>
      </w:pPr>
      <w:r>
        <w:t>Konditorska i pekarska industrija</w:t>
      </w:r>
    </w:p>
    <w:p w:rsidR="008E3177" w:rsidRDefault="00D416FB" w:rsidP="008E3177">
      <w:pPr>
        <w:pStyle w:val="Odlomakpopisa"/>
        <w:numPr>
          <w:ilvl w:val="0"/>
          <w:numId w:val="2"/>
        </w:numPr>
      </w:pPr>
      <w:r>
        <w:t>Farmaceutska i kozmetička industrija</w:t>
      </w:r>
    </w:p>
    <w:p w:rsidR="00D416FB" w:rsidRDefault="00D416FB"/>
    <w:p w:rsidR="00484A8D" w:rsidRDefault="00484A8D">
      <w:r>
        <w:t>Slika proizvoda:</w:t>
      </w:r>
    </w:p>
    <w:p w:rsidR="00484A8D" w:rsidRDefault="00D416FB">
      <w:r w:rsidRPr="00D416FB">
        <w:rPr>
          <w:noProof/>
          <w:lang w:eastAsia="hr-HR"/>
        </w:rPr>
        <w:drawing>
          <wp:inline distT="0" distB="0" distL="0" distR="0">
            <wp:extent cx="1892169" cy="14382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86" cy="14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E5" w:rsidRDefault="003A5800">
      <w:r>
        <w:rPr>
          <w:noProof/>
          <w:lang w:eastAsia="hr-HR"/>
        </w:rPr>
        <w:drawing>
          <wp:inline distT="0" distB="0" distL="0" distR="0" wp14:anchorId="51DED8C2" wp14:editId="6D2E63DD">
            <wp:extent cx="2326606" cy="67061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728" t="54973" r="5093" b="16336"/>
                    <a:stretch/>
                  </pic:blipFill>
                  <pic:spPr bwMode="auto">
                    <a:xfrm>
                      <a:off x="0" y="0"/>
                      <a:ext cx="2350964" cy="67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1E5" w:rsidRDefault="007C71E5">
      <w:r>
        <w:t>Pregled sustava:</w:t>
      </w:r>
    </w:p>
    <w:p w:rsidR="007C71E5" w:rsidRDefault="00D416FB">
      <w:r w:rsidRPr="00D416FB">
        <w:rPr>
          <w:noProof/>
          <w:lang w:eastAsia="hr-HR"/>
        </w:rPr>
        <w:drawing>
          <wp:inline distT="0" distB="0" distL="0" distR="0">
            <wp:extent cx="2762250" cy="2494842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15" cy="24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8D" w:rsidRDefault="00484A8D">
      <w:r w:rsidRPr="00484A8D">
        <w:t xml:space="preserve"> </w:t>
      </w:r>
      <w:r w:rsidR="00D416FB">
        <w:t xml:space="preserve">Katalog </w:t>
      </w:r>
      <w:r w:rsidR="00120B64">
        <w:t>u prilogu</w:t>
      </w:r>
    </w:p>
    <w:p w:rsidR="00FE5EDC" w:rsidRDefault="00FE5EDC"/>
    <w:p w:rsidR="00FE5EDC" w:rsidRDefault="00FE5EDC">
      <w:r>
        <w:t>Više na on-line katalogu:</w:t>
      </w:r>
    </w:p>
    <w:p w:rsidR="00F54997" w:rsidRDefault="006B10A2" w:rsidP="007C71E5">
      <w:hyperlink r:id="rId9" w:history="1">
        <w:r w:rsidRPr="009050E3">
          <w:rPr>
            <w:rStyle w:val="Hiperveza"/>
          </w:rPr>
          <w:t>http://catalogue.aco-buildingdrainage.com/cz_en/Home/Products/Collect/Floor-drainage/Channels/ACO-modular-channel/ACO-modular-slot-channel/ACO-modular-slot-channel-20</w:t>
        </w:r>
      </w:hyperlink>
    </w:p>
    <w:p w:rsidR="006B10A2" w:rsidRDefault="006B10A2" w:rsidP="007C71E5">
      <w:bookmarkStart w:id="0" w:name="_GoBack"/>
      <w:bookmarkEnd w:id="0"/>
    </w:p>
    <w:p w:rsidR="006B10A2" w:rsidRDefault="006B10A2" w:rsidP="007C71E5">
      <w:pPr>
        <w:rPr>
          <w:rStyle w:val="Hiperveza"/>
        </w:rPr>
      </w:pPr>
    </w:p>
    <w:p w:rsidR="00F54997" w:rsidRDefault="00F54997" w:rsidP="007C71E5">
      <w:pPr>
        <w:rPr>
          <w:rStyle w:val="Hiperveza"/>
        </w:rPr>
      </w:pPr>
    </w:p>
    <w:p w:rsidR="00F54997" w:rsidRDefault="00F54997" w:rsidP="007C71E5">
      <w:pPr>
        <w:rPr>
          <w:rStyle w:val="Hiperveza"/>
        </w:rPr>
      </w:pPr>
    </w:p>
    <w:sectPr w:rsidR="00F549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31194"/>
    <w:multiLevelType w:val="hybridMultilevel"/>
    <w:tmpl w:val="BD88AFD4"/>
    <w:lvl w:ilvl="0" w:tplc="2A4E3E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512362"/>
    <w:multiLevelType w:val="hybridMultilevel"/>
    <w:tmpl w:val="DBE6C9B2"/>
    <w:lvl w:ilvl="0" w:tplc="E166AD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C7B5D"/>
    <w:multiLevelType w:val="hybridMultilevel"/>
    <w:tmpl w:val="99782754"/>
    <w:lvl w:ilvl="0" w:tplc="5FFA76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8F"/>
    <w:rsid w:val="00120B64"/>
    <w:rsid w:val="002F7179"/>
    <w:rsid w:val="003A5800"/>
    <w:rsid w:val="003B6BE3"/>
    <w:rsid w:val="004452F5"/>
    <w:rsid w:val="00483917"/>
    <w:rsid w:val="00484A8D"/>
    <w:rsid w:val="004E280A"/>
    <w:rsid w:val="00533DBF"/>
    <w:rsid w:val="00644BB1"/>
    <w:rsid w:val="006B10A2"/>
    <w:rsid w:val="006B198F"/>
    <w:rsid w:val="007C71E5"/>
    <w:rsid w:val="008E3177"/>
    <w:rsid w:val="00AD3ACA"/>
    <w:rsid w:val="00C3486E"/>
    <w:rsid w:val="00CA36A1"/>
    <w:rsid w:val="00D416FB"/>
    <w:rsid w:val="00F16E6B"/>
    <w:rsid w:val="00F54997"/>
    <w:rsid w:val="00FE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1996C8-255E-4223-8648-D87215F56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16E6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C71E5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20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0B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atalogue.aco-buildingdrainage.com/cz_en/Home/Products/Collect/Floor-drainage/Channels/ACO-modular-channel/ACO-modular-slot-channel/ACO-modular-slot-channel-20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Morović, Daniel</dc:creator>
  <cp:keywords/>
  <dc:description/>
  <cp:lastModifiedBy>Morović, Daniel</cp:lastModifiedBy>
  <cp:revision>15</cp:revision>
  <cp:lastPrinted>2016-10-13T13:21:00Z</cp:lastPrinted>
  <dcterms:created xsi:type="dcterms:W3CDTF">2016-10-11T07:31:00Z</dcterms:created>
  <dcterms:modified xsi:type="dcterms:W3CDTF">2016-10-13T13:56:00Z</dcterms:modified>
</cp:coreProperties>
</file>